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90" w:rsidRPr="00587B90" w:rsidRDefault="00587B90" w:rsidP="00587B90">
      <w:pPr>
        <w:pStyle w:val="PargrafodaLista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240"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587B90">
        <w:rPr>
          <w:rFonts w:ascii="Arial" w:hAnsi="Arial" w:cs="Arial"/>
          <w:b/>
          <w:color w:val="000000"/>
        </w:rPr>
        <w:t>INDICO</w:t>
      </w:r>
      <w:r w:rsidRPr="00587B90">
        <w:rPr>
          <w:rFonts w:ascii="Arial" w:hAnsi="Arial" w:cs="Arial"/>
          <w:color w:val="000000"/>
        </w:rPr>
        <w:t xml:space="preserve"> a elaboração de estudos visando anistiar os contribuintes de multa e juros que incidem sobre o IMPOSTO DE PROPRIEDADE TERRITORIAL URBANA - IPTU vencido, possibilitando também a concessão de parcelamento do tributo mencionado em até 100 (cem) parcelas, desta forma reduzindo a significativa inadimplência instalada em razão da reconhecida recessão que assola nosso país e que vem trazendo significativo reflexo negativo em nossa cidade.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Como é de amplo conhecimento, a recessão mundial vem trazendo reflexos negativos em nossa economia, afetando diretamente nossa cidade e principalmente a população jacareiense.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Dúvida não há que a crise mundial também está afetando quase a totalidade das cidades de nossa Região Metropolitana.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Não bastando a anunciada crise, é certo que os reajustes impostos pelo Governo Federal estão refletindo na economia do país, reduzindo o poder de compra da população e, infelizmente, aumentando o seu endividamento, especialmente pelos elevados juros praticados pelas instituições financeiras.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Obviamente, em razão do cenário instalado, dúvida não há de que os tributos de um modo geral são os primeiros sacrificados, elevando consideravelmente a lista dos devedores perante os Poderes Públicos, e o comprometimento da execução de várias obras públicas e custeio dos equipamentos em razão da ausência de recursos.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Em contrapartida, é certo que a população, sempre que possível, busca adimplir os tributos, pois tem pleno conhecimento que reverterá a seu favor.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Assim, considerando o sucintamente exposto, acreditamos que a futura anistia da multa e juros dos tributos vencidos, e a possibilidade do parcelamento em número maior de prestações como previamente indicado certamente possibilitará a satisfação integral da dívida e o consequente reforço dos cofr</w:t>
      </w:r>
      <w:r>
        <w:rPr>
          <w:rFonts w:ascii="Arial" w:hAnsi="Arial" w:cs="Arial"/>
          <w:color w:val="000000"/>
        </w:rPr>
        <w:t>es públicos;</w:t>
      </w:r>
    </w:p>
    <w:p w:rsidR="00587B90" w:rsidRDefault="00587B90" w:rsidP="00587B90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587B90" w:rsidRPr="00587B90" w:rsidRDefault="00587B90" w:rsidP="00587B90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b/>
          <w:color w:val="000000"/>
        </w:rPr>
        <w:t>INDICO</w:t>
      </w:r>
      <w:r w:rsidRPr="00587B90">
        <w:rPr>
          <w:rFonts w:ascii="Arial" w:hAnsi="Arial" w:cs="Arial"/>
          <w:color w:val="000000"/>
        </w:rPr>
        <w:t xml:space="preserve"> a elaboração de estudos visando anistiar os contribuintes da multa e juros que incidem sobre o IMPOSTO SOBRE SERVIÇOS DE QUALQUER NATUREZA - ISSQN vencido, possibilitando também a concessão de parcelamento do tributo mencionado em até 100 (cem) parcelas, desta forma reduzindo a significativa inadimplência instalada em razão da reconhecida recessão que assola nosso país, e que vem trazendo significativo reflexo negativo em nossa cidade.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Como é de amplo conhecimento, a recessão mundial vem trazendo reflexos negativos em nossa economia, afetando diretamente nossa cidade e principalmente a população jacareiense.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Dúvida não há que a crise mundial também está afetando quase a totalidade das cidades de nossa Região Metropolitana.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Não bastando a anunciada crise, é certo que os reajustes impostos pelo Governo Federal estão refletindo na economia do país, reduzindo o poder de compra da população e, infelizmente, aumentando o seu endividamento, especialmente pelos elevados juros praticados pelas instituições financeiras.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É certo também que a elevada carga tributária vem impondo grandes sacrifícios às indústrias e aos pequenos empresários de modo geral, com a redução do quadro de empregados e até o encerramento das atividades em casos extremos, o que vem gerando grande preocupação.</w:t>
      </w:r>
    </w:p>
    <w:p w:rsid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Logicamente, diante do cenário atual, não há dúvida de que os tributos de modo geral são os primeiros sacrificados, elevando significativamente a lista dos devedores perante os Poderes Públicos, e o comprometimento da execução de várias obras públicas e custeio dos equipamentos em razão da ausência de recursos.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</w:p>
    <w:p w:rsid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Em contrapartida, é certo que a população, as indústrias e os pequenos empresários, sempre que possível, buscam adimplir os tributos, pois têm pleno conhecimento de que o pagamento reverterá em favor de todos.</w:t>
      </w:r>
    </w:p>
    <w:p w:rsidR="00587B90" w:rsidRPr="00587B90" w:rsidRDefault="00587B90" w:rsidP="00587B90">
      <w:pPr>
        <w:widowControl w:val="0"/>
        <w:autoSpaceDE w:val="0"/>
        <w:autoSpaceDN w:val="0"/>
        <w:adjustRightInd w:val="0"/>
        <w:spacing w:before="240" w:after="240" w:line="360" w:lineRule="auto"/>
        <w:ind w:left="426" w:right="-284"/>
        <w:jc w:val="both"/>
        <w:rPr>
          <w:rFonts w:ascii="Arial" w:hAnsi="Arial" w:cs="Arial"/>
          <w:color w:val="000000"/>
        </w:rPr>
      </w:pPr>
      <w:r w:rsidRPr="00587B90">
        <w:rPr>
          <w:rFonts w:ascii="Arial" w:hAnsi="Arial" w:cs="Arial"/>
          <w:color w:val="000000"/>
        </w:rPr>
        <w:t>Assim, considerando o brevemente exposto, acreditamos que a futura anistia da multa e juros dos tributos vencidos, e a possibilidade do parcelamento em número maior de prestações como previamente indicado certamente possibilitará a satisfação integral da dívida e o consequente reforço dos cofres públicos.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587B90">
        <w:rPr>
          <w:rFonts w:ascii="Arial" w:hAnsi="Arial" w:cs="Arial"/>
          <w:b/>
          <w:caps/>
          <w:color w:val="000000"/>
          <w:sz w:val="18"/>
          <w:szCs w:val="18"/>
        </w:rPr>
        <w:t>05/08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1AB" w:rsidRDefault="000C01AB">
      <w:r>
        <w:separator/>
      </w:r>
    </w:p>
  </w:endnote>
  <w:endnote w:type="continuationSeparator" w:id="0">
    <w:p w:rsidR="000C01AB" w:rsidRDefault="000C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7F671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ANTONELE MARMO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1AB" w:rsidRDefault="000C01AB">
      <w:r>
        <w:separator/>
      </w:r>
    </w:p>
  </w:footnote>
  <w:footnote w:type="continuationSeparator" w:id="0">
    <w:p w:rsidR="000C01AB" w:rsidRDefault="000C0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D8B2E12" wp14:editId="4F732FC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FD74FC" wp14:editId="667DB32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7F4E9D34" wp14:editId="05F1E36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587B90">
      <w:rPr>
        <w:rFonts w:ascii="Arial Black" w:hAnsi="Arial Black" w:cs="Arial"/>
        <w:b/>
        <w:sz w:val="28"/>
        <w:szCs w:val="28"/>
      </w:rPr>
      <w:t>1386</w:t>
    </w:r>
    <w:r w:rsidRPr="00144318">
      <w:rPr>
        <w:rFonts w:ascii="Arial Black" w:hAnsi="Arial Black" w:cs="Arial"/>
        <w:b/>
        <w:sz w:val="28"/>
        <w:szCs w:val="28"/>
      </w:rPr>
      <w:fldChar w:fldCharType="begin"/>
    </w:r>
    <w:r w:rsidRPr="00144318">
      <w:rPr>
        <w:rFonts w:ascii="Arial Black" w:hAnsi="Arial Black" w:cs="Arial"/>
        <w:b/>
        <w:sz w:val="28"/>
        <w:szCs w:val="28"/>
      </w:rPr>
      <w:instrText xml:space="preserve">  </w:instrText>
    </w:r>
    <w:r w:rsidRPr="00144318">
      <w:rPr>
        <w:rFonts w:ascii="Arial Black" w:hAnsi="Arial Black" w:cs="Arial"/>
        <w:b/>
        <w:sz w:val="28"/>
        <w:szCs w:val="28"/>
      </w:rPr>
      <w:fldChar w:fldCharType="end"/>
    </w:r>
    <w:r w:rsidRPr="00144318">
      <w:rPr>
        <w:rFonts w:ascii="Arial Black" w:hAnsi="Arial Black" w:cs="Arial"/>
        <w:b/>
        <w:sz w:val="28"/>
        <w:szCs w:val="28"/>
      </w:rPr>
      <w:t>/201</w:t>
    </w:r>
    <w:r w:rsidR="00A534C7" w:rsidRPr="00144318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587B90">
      <w:rPr>
        <w:rFonts w:ascii="Arial Black" w:hAnsi="Arial Black" w:cs="Arial"/>
        <w:b/>
        <w:sz w:val="28"/>
        <w:szCs w:val="28"/>
      </w:rPr>
      <w:t>05/08</w:t>
    </w:r>
    <w:r w:rsidRPr="00144318">
      <w:rPr>
        <w:rFonts w:ascii="Arial Black" w:hAnsi="Arial Black" w:cs="Arial"/>
        <w:b/>
        <w:sz w:val="28"/>
        <w:szCs w:val="28"/>
      </w:rPr>
      <w:fldChar w:fldCharType="begin"/>
    </w:r>
    <w:r w:rsidRPr="00144318">
      <w:rPr>
        <w:rFonts w:ascii="Arial Black" w:hAnsi="Arial Black" w:cs="Arial"/>
        <w:b/>
        <w:sz w:val="28"/>
        <w:szCs w:val="28"/>
      </w:rPr>
      <w:instrText xml:space="preserve">  </w:instrText>
    </w:r>
    <w:r w:rsidRPr="00144318">
      <w:rPr>
        <w:rFonts w:ascii="Arial Black" w:hAnsi="Arial Black" w:cs="Arial"/>
        <w:b/>
        <w:sz w:val="28"/>
        <w:szCs w:val="28"/>
      </w:rPr>
      <w:fldChar w:fldCharType="end"/>
    </w:r>
    <w:r w:rsidRPr="00144318">
      <w:rPr>
        <w:rFonts w:ascii="Arial Black" w:hAnsi="Arial Black" w:cs="Arial"/>
        <w:b/>
        <w:sz w:val="28"/>
        <w:szCs w:val="28"/>
      </w:rPr>
      <w:fldChar w:fldCharType="begin"/>
    </w:r>
    <w:r w:rsidRPr="00144318">
      <w:rPr>
        <w:rFonts w:ascii="Arial Black" w:hAnsi="Arial Black" w:cs="Arial"/>
        <w:b/>
        <w:sz w:val="28"/>
        <w:szCs w:val="28"/>
      </w:rPr>
      <w:instrText xml:space="preserve">  </w:instrText>
    </w:r>
    <w:r w:rsidRPr="00144318">
      <w:rPr>
        <w:rFonts w:ascii="Arial Black" w:hAnsi="Arial Black" w:cs="Arial"/>
        <w:b/>
        <w:sz w:val="28"/>
        <w:szCs w:val="28"/>
      </w:rPr>
      <w:fldChar w:fldCharType="end"/>
    </w:r>
    <w:r w:rsidRPr="00144318">
      <w:rPr>
        <w:rFonts w:ascii="Arial Black" w:hAnsi="Arial Black" w:cs="Arial"/>
        <w:b/>
        <w:sz w:val="28"/>
        <w:szCs w:val="28"/>
      </w:rPr>
      <w:t>/201</w:t>
    </w:r>
    <w:r w:rsidR="002C6191" w:rsidRPr="00144318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15401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15401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381A6AF6"/>
    <w:multiLevelType w:val="hybridMultilevel"/>
    <w:tmpl w:val="6F163A7A"/>
    <w:lvl w:ilvl="0" w:tplc="02E801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B4277"/>
    <w:rsid w:val="000C01AB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44318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15401"/>
    <w:rsid w:val="005379A8"/>
    <w:rsid w:val="00552CA1"/>
    <w:rsid w:val="00555AA1"/>
    <w:rsid w:val="00557871"/>
    <w:rsid w:val="00587A9A"/>
    <w:rsid w:val="00587B90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717"/>
    <w:rsid w:val="007F6AD7"/>
    <w:rsid w:val="008256BD"/>
    <w:rsid w:val="00855136"/>
    <w:rsid w:val="008623B1"/>
    <w:rsid w:val="00865434"/>
    <w:rsid w:val="00897D50"/>
    <w:rsid w:val="008E29CE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24A23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87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587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3</Pages>
  <Words>627</Words>
  <Characters>3391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4010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2015-08-04T18:51:00Z</cp:lastPrinted>
  <dcterms:created xsi:type="dcterms:W3CDTF">2015-08-04T18:50:00Z</dcterms:created>
  <dcterms:modified xsi:type="dcterms:W3CDTF">2015-08-04T18:51:00Z</dcterms:modified>
</cp:coreProperties>
</file>